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2BCA" w:rsidRDefault="005A2BCA" w:rsidP="005A2BCA">
      <w:pPr>
        <w:jc w:val="center"/>
        <w:rPr>
          <w:rFonts w:ascii="PT Astra Serif" w:hAnsi="PT Astra Serif"/>
          <w:b/>
        </w:rPr>
      </w:pPr>
      <w:r w:rsidRPr="007A002A">
        <w:rPr>
          <w:rFonts w:ascii="PT Astra Serif" w:hAnsi="PT Astra Serif"/>
          <w:b/>
        </w:rPr>
        <w:t>ПОЯСНИТЕЛЬНАЯ ЗАПИСКА</w:t>
      </w:r>
    </w:p>
    <w:p w:rsidR="005A2BCA" w:rsidRDefault="005A2BCA" w:rsidP="005A2BCA">
      <w:pPr>
        <w:jc w:val="center"/>
        <w:rPr>
          <w:rFonts w:ascii="PT Astra Serif" w:hAnsi="PT Astra Serif"/>
          <w:b/>
        </w:rPr>
      </w:pPr>
    </w:p>
    <w:p w:rsidR="005A2BCA" w:rsidRPr="007A002A" w:rsidRDefault="005A2BCA" w:rsidP="005A2BCA">
      <w:pPr>
        <w:jc w:val="center"/>
        <w:rPr>
          <w:rFonts w:ascii="PT Astra Serif" w:hAnsi="PT Astra Serif"/>
          <w:b/>
        </w:rPr>
      </w:pPr>
    </w:p>
    <w:p w:rsidR="005A2BCA" w:rsidRDefault="005A2BCA" w:rsidP="005A2BCA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  <w:r w:rsidRPr="007A002A">
        <w:rPr>
          <w:rFonts w:ascii="PT Astra Serif" w:hAnsi="PT Astra Serif"/>
          <w:b/>
        </w:rPr>
        <w:t xml:space="preserve">к проекту закона Ульяновской области </w:t>
      </w:r>
      <w:r>
        <w:rPr>
          <w:rFonts w:ascii="PT Astra Serif" w:hAnsi="PT Astra Serif"/>
          <w:b/>
        </w:rPr>
        <w:t>«</w:t>
      </w:r>
      <w:r w:rsidRPr="00EE1F82">
        <w:rPr>
          <w:rFonts w:ascii="PT Astra Serif" w:hAnsi="PT Astra Serif"/>
          <w:b/>
        </w:rPr>
        <w:t xml:space="preserve">О внесении изменения </w:t>
      </w:r>
    </w:p>
    <w:p w:rsidR="005A2BCA" w:rsidRDefault="005A2BCA" w:rsidP="005A2BCA">
      <w:pPr>
        <w:autoSpaceDE w:val="0"/>
        <w:autoSpaceDN w:val="0"/>
        <w:adjustRightInd w:val="0"/>
        <w:jc w:val="center"/>
        <w:rPr>
          <w:rFonts w:ascii="PT Astra Serif" w:hAnsi="PT Astra Serif" w:cs="PT Astra Serif"/>
          <w:b/>
        </w:rPr>
      </w:pPr>
      <w:r w:rsidRPr="00EE1F82">
        <w:rPr>
          <w:rFonts w:ascii="PT Astra Serif" w:hAnsi="PT Astra Serif"/>
          <w:b/>
        </w:rPr>
        <w:t xml:space="preserve">в статью </w:t>
      </w:r>
      <w:r>
        <w:rPr>
          <w:rFonts w:ascii="PT Astra Serif" w:hAnsi="PT Astra Serif"/>
          <w:b/>
        </w:rPr>
        <w:t xml:space="preserve">2 Закона Ульяновской области </w:t>
      </w:r>
      <w:r w:rsidRPr="000675E5">
        <w:rPr>
          <w:rFonts w:ascii="PT Astra Serif" w:hAnsi="PT Astra Serif" w:cs="PT Astra Serif"/>
          <w:b/>
        </w:rPr>
        <w:t xml:space="preserve">«О единовременной социальной выплате, предоставляемой отдельным работникам организаций, осуществляющих на территории Ульяновской области деятельность </w:t>
      </w:r>
    </w:p>
    <w:p w:rsidR="005A2BCA" w:rsidRDefault="005A2BCA" w:rsidP="005A2BCA">
      <w:pPr>
        <w:autoSpaceDE w:val="0"/>
        <w:autoSpaceDN w:val="0"/>
        <w:adjustRightInd w:val="0"/>
        <w:jc w:val="center"/>
        <w:rPr>
          <w:rFonts w:ascii="PT Astra Serif" w:hAnsi="PT Astra Serif" w:cs="PT Astra Serif"/>
          <w:b/>
        </w:rPr>
      </w:pPr>
      <w:r w:rsidRPr="000675E5">
        <w:rPr>
          <w:rFonts w:ascii="PT Astra Serif" w:hAnsi="PT Astra Serif" w:cs="PT Astra Serif"/>
          <w:b/>
        </w:rPr>
        <w:t xml:space="preserve">в сфере информационных технологий, и организаций </w:t>
      </w:r>
    </w:p>
    <w:p w:rsidR="005A2BCA" w:rsidRPr="000675E5" w:rsidRDefault="005A2BCA" w:rsidP="005A2BCA">
      <w:pPr>
        <w:autoSpaceDE w:val="0"/>
        <w:autoSpaceDN w:val="0"/>
        <w:adjustRightInd w:val="0"/>
        <w:jc w:val="center"/>
        <w:rPr>
          <w:rFonts w:ascii="PT Astra Serif" w:hAnsi="PT Astra Serif" w:cs="PT Astra Serif"/>
          <w:b/>
          <w:bCs/>
        </w:rPr>
      </w:pPr>
      <w:r w:rsidRPr="000675E5">
        <w:rPr>
          <w:rFonts w:ascii="PT Astra Serif" w:hAnsi="PT Astra Serif" w:cs="PT Astra Serif"/>
          <w:b/>
        </w:rPr>
        <w:t>отрасли авиастроения»</w:t>
      </w:r>
    </w:p>
    <w:p w:rsidR="005A2BCA" w:rsidRDefault="005A2BCA" w:rsidP="005A2BCA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</w:p>
    <w:p w:rsidR="005A2BCA" w:rsidRDefault="005A2BCA" w:rsidP="005A2BCA">
      <w:pPr>
        <w:jc w:val="center"/>
        <w:rPr>
          <w:rFonts w:ascii="PT Astra Serif" w:hAnsi="PT Astra Serif"/>
        </w:rPr>
      </w:pPr>
    </w:p>
    <w:p w:rsidR="005A2BCA" w:rsidRDefault="005A2BCA" w:rsidP="005A2BC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  <w:t xml:space="preserve">Проект закона Ульяновской области </w:t>
      </w:r>
      <w:r>
        <w:rPr>
          <w:rFonts w:ascii="PT Astra Serif" w:hAnsi="PT Astra Serif" w:cs="PT Astra Serif"/>
          <w:bCs/>
        </w:rPr>
        <w:t xml:space="preserve"> </w:t>
      </w:r>
      <w:r w:rsidRPr="00B3117F">
        <w:rPr>
          <w:rFonts w:ascii="PT Astra Serif" w:hAnsi="PT Astra Serif"/>
        </w:rPr>
        <w:t xml:space="preserve">«О внесении изменения в статью 2 Закона Ульяновской области </w:t>
      </w:r>
      <w:r w:rsidRPr="00B3117F">
        <w:rPr>
          <w:rFonts w:ascii="PT Astra Serif" w:hAnsi="PT Astra Serif" w:cs="PT Astra Serif"/>
        </w:rPr>
        <w:t xml:space="preserve">«О единовременной социальной выплате, предоставляемой отдельным работникам организаций, осуществляющих </w:t>
      </w:r>
      <w:r>
        <w:rPr>
          <w:rFonts w:ascii="PT Astra Serif" w:hAnsi="PT Astra Serif" w:cs="PT Astra Serif"/>
        </w:rPr>
        <w:t xml:space="preserve">                      </w:t>
      </w:r>
      <w:r w:rsidRPr="00B3117F">
        <w:rPr>
          <w:rFonts w:ascii="PT Astra Serif" w:hAnsi="PT Astra Serif" w:cs="PT Astra Serif"/>
        </w:rPr>
        <w:t xml:space="preserve">на территории Ульяновской области деятельность в сфере информационных </w:t>
      </w:r>
      <w:proofErr w:type="gramStart"/>
      <w:r w:rsidRPr="00B3117F">
        <w:rPr>
          <w:rFonts w:ascii="PT Astra Serif" w:hAnsi="PT Astra Serif" w:cs="PT Astra Serif"/>
        </w:rPr>
        <w:t>технологий, и организаций отрасли авиастроения»</w:t>
      </w:r>
      <w:r w:rsidRPr="00B3117F">
        <w:rPr>
          <w:rFonts w:ascii="PT Astra Serif" w:hAnsi="PT Astra Serif" w:cs="PT Astra Serif"/>
          <w:bCs/>
        </w:rPr>
        <w:t xml:space="preserve"> </w:t>
      </w:r>
      <w:r>
        <w:rPr>
          <w:rFonts w:ascii="PT Astra Serif" w:hAnsi="PT Astra Serif" w:cs="PT Astra Serif"/>
          <w:bCs/>
        </w:rPr>
        <w:t xml:space="preserve">(далее – законопроект) подготовлен в целях приведения </w:t>
      </w:r>
      <w:r>
        <w:rPr>
          <w:rFonts w:ascii="PT Astra Serif" w:hAnsi="PT Astra Serif"/>
        </w:rPr>
        <w:t xml:space="preserve">Закона </w:t>
      </w:r>
      <w:r>
        <w:rPr>
          <w:rFonts w:ascii="PT Astra Serif" w:hAnsi="PT Astra Serif" w:cs="PT Astra Serif"/>
        </w:rPr>
        <w:t xml:space="preserve">Ульяновской области от 5 ноября 2015 года № 159-ЗО «О единовременной социальной выплате, предоставляемой отдельным работникам организаций, осуществляющих на территории Ульяновской области деятельность в сфере информационных технологий,  </w:t>
      </w:r>
      <w:r w:rsidR="006126A4">
        <w:rPr>
          <w:rFonts w:ascii="PT Astra Serif" w:hAnsi="PT Astra Serif" w:cs="PT Astra Serif"/>
        </w:rPr>
        <w:t xml:space="preserve">                      </w:t>
      </w:r>
      <w:r>
        <w:rPr>
          <w:rFonts w:ascii="PT Astra Serif" w:hAnsi="PT Astra Serif" w:cs="PT Astra Serif"/>
        </w:rPr>
        <w:t>и организаций отрасли авиастроения» (далее – Закон № 159-ЗО) в соответствие с законодательством Российской Федерации.</w:t>
      </w:r>
      <w:proofErr w:type="gramEnd"/>
    </w:p>
    <w:p w:rsidR="005A2BCA" w:rsidRDefault="005A2BCA" w:rsidP="005A2BC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proofErr w:type="gramStart"/>
      <w:r>
        <w:rPr>
          <w:rFonts w:ascii="PT Astra Serif" w:hAnsi="PT Astra Serif" w:cs="PT Astra Serif"/>
        </w:rPr>
        <w:t xml:space="preserve">Согласно пункту 1 статьи 2 Закона № 159-ЗО «О единовременной социальной выплате, предоставляемой отдельным работникам организаций, осуществляющих на территории Ульяновской области деятельность в сфере информационных технологий, и организаций отрасли авиастроения» организациями, осуществляющими на территории Ульяновской области деятельность в сфере информационных технологий (IT-организациями) признаются  юридические лица, получившие в установленном Правительством Российской Федерации порядке документ о государственной аккредитации, предусмотренный </w:t>
      </w:r>
      <w:hyperlink r:id="rId6" w:history="1">
        <w:r w:rsidRPr="00E42827">
          <w:rPr>
            <w:rFonts w:ascii="PT Astra Serif" w:hAnsi="PT Astra Serif" w:cs="PT Astra Serif"/>
          </w:rPr>
          <w:t>пунктом 6 статьи 259</w:t>
        </w:r>
        <w:proofErr w:type="gramEnd"/>
      </w:hyperlink>
      <w:r>
        <w:rPr>
          <w:rFonts w:ascii="PT Astra Serif" w:hAnsi="PT Astra Serif" w:cs="PT Astra Serif"/>
        </w:rPr>
        <w:t xml:space="preserve"> Налогового кодекса Российской Федерации, и осуществляющие определённые виды деятельности. Между тем </w:t>
      </w:r>
      <w:hyperlink r:id="rId7" w:history="1">
        <w:r w:rsidRPr="00E42827">
          <w:rPr>
            <w:rFonts w:ascii="PT Astra Serif" w:hAnsi="PT Astra Serif" w:cs="PT Astra Serif"/>
          </w:rPr>
          <w:t>пункт 6 статьи 259</w:t>
        </w:r>
      </w:hyperlink>
      <w:r>
        <w:rPr>
          <w:rFonts w:ascii="PT Astra Serif" w:hAnsi="PT Astra Serif" w:cs="PT Astra Serif"/>
        </w:rPr>
        <w:t xml:space="preserve"> Налогового кодекса Российской Федерации с 1 января 2021 </w:t>
      </w:r>
      <w:r>
        <w:rPr>
          <w:rFonts w:ascii="PT Astra Serif" w:hAnsi="PT Astra Serif" w:cs="PT Astra Serif"/>
        </w:rPr>
        <w:lastRenderedPageBreak/>
        <w:t>года признаётся утратившим силу, а соответствующие отношения с этой даты будут регулироваться пунктом 1</w:t>
      </w:r>
      <w:r>
        <w:rPr>
          <w:rFonts w:ascii="PT Astra Serif" w:hAnsi="PT Astra Serif" w:cs="PT Astra Serif"/>
          <w:vertAlign w:val="superscript"/>
        </w:rPr>
        <w:t>15</w:t>
      </w:r>
      <w:r>
        <w:rPr>
          <w:rFonts w:ascii="PT Astra Serif" w:hAnsi="PT Astra Serif" w:cs="PT Astra Serif"/>
        </w:rPr>
        <w:t xml:space="preserve"> его статьи 284.</w:t>
      </w:r>
    </w:p>
    <w:p w:rsidR="005A2BCA" w:rsidRDefault="005A2BCA" w:rsidP="005A2BC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  <w:t xml:space="preserve">В этой связи законопроектом предлагается в пункте 1 статьи 2 Закона              № 159-ЗО ссылку на </w:t>
      </w:r>
      <w:hyperlink r:id="rId8" w:history="1">
        <w:r w:rsidRPr="00E42827">
          <w:rPr>
            <w:rFonts w:ascii="PT Astra Serif" w:hAnsi="PT Astra Serif" w:cs="PT Astra Serif"/>
          </w:rPr>
          <w:t>пункт 6 статьи 259</w:t>
        </w:r>
      </w:hyperlink>
      <w:r>
        <w:rPr>
          <w:rFonts w:ascii="PT Astra Serif" w:hAnsi="PT Astra Serif" w:cs="PT Astra Serif"/>
        </w:rPr>
        <w:t xml:space="preserve"> Налогового кодекса Российской Федерации заменить отсылкой к пункту 1</w:t>
      </w:r>
      <w:r>
        <w:rPr>
          <w:rFonts w:ascii="PT Astra Serif" w:hAnsi="PT Astra Serif" w:cs="PT Astra Serif"/>
          <w:vertAlign w:val="superscript"/>
        </w:rPr>
        <w:t>15</w:t>
      </w:r>
      <w:r>
        <w:rPr>
          <w:rFonts w:ascii="PT Astra Serif" w:hAnsi="PT Astra Serif" w:cs="PT Astra Serif"/>
        </w:rPr>
        <w:t xml:space="preserve"> статьи 284 Налогового кодекса Российской Федерации. </w:t>
      </w:r>
      <w:proofErr w:type="gramStart"/>
      <w:r>
        <w:rPr>
          <w:rFonts w:ascii="PT Astra Serif" w:hAnsi="PT Astra Serif" w:cs="PT Astra Serif"/>
        </w:rPr>
        <w:t xml:space="preserve">При этом учитывая, что как в </w:t>
      </w:r>
      <w:hyperlink r:id="rId9" w:history="1">
        <w:r w:rsidRPr="00E42827">
          <w:rPr>
            <w:rFonts w:ascii="PT Astra Serif" w:hAnsi="PT Astra Serif" w:cs="PT Astra Serif"/>
          </w:rPr>
          <w:t>пункт</w:t>
        </w:r>
        <w:r>
          <w:rPr>
            <w:rFonts w:ascii="PT Astra Serif" w:hAnsi="PT Astra Serif" w:cs="PT Astra Serif"/>
          </w:rPr>
          <w:t>е</w:t>
        </w:r>
        <w:r w:rsidRPr="00E42827">
          <w:rPr>
            <w:rFonts w:ascii="PT Astra Serif" w:hAnsi="PT Astra Serif" w:cs="PT Astra Serif"/>
          </w:rPr>
          <w:t xml:space="preserve"> 6 статьи 259</w:t>
        </w:r>
      </w:hyperlink>
      <w:r>
        <w:rPr>
          <w:rFonts w:ascii="PT Astra Serif" w:hAnsi="PT Astra Serif" w:cs="PT Astra Serif"/>
        </w:rPr>
        <w:t>,      так и в пункте 1</w:t>
      </w:r>
      <w:r>
        <w:rPr>
          <w:rFonts w:ascii="PT Astra Serif" w:hAnsi="PT Astra Serif" w:cs="PT Astra Serif"/>
          <w:vertAlign w:val="superscript"/>
        </w:rPr>
        <w:t>15</w:t>
      </w:r>
      <w:r>
        <w:rPr>
          <w:rFonts w:ascii="PT Astra Serif" w:hAnsi="PT Astra Serif" w:cs="PT Astra Serif"/>
        </w:rPr>
        <w:t xml:space="preserve"> статьи 284 Налогового кодекса Российской Федерации                      речь идёт об одном и том же документе, выданном в порядке, установленном одним и тем же постановлением Правительства Российской Федерации                         (от 6 ноября 2007 года № 758 «О государственной аккредитации организаций, осуществляющих деятельность в области информационных технологий»), предлагаемое в законопроекте</w:t>
      </w:r>
      <w:proofErr w:type="gramEnd"/>
      <w:r>
        <w:rPr>
          <w:rFonts w:ascii="PT Astra Serif" w:hAnsi="PT Astra Serif" w:cs="PT Astra Serif"/>
        </w:rPr>
        <w:t xml:space="preserve"> изменение не приведёт к возникновению зависимости признания граждан работниками IT-организаций  от даты получения такими организациями документа о государственной аккредитации: до или после 1 января 2021 года.</w:t>
      </w:r>
    </w:p>
    <w:p w:rsidR="005A2BCA" w:rsidRDefault="005A2BCA" w:rsidP="005A2BC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  <w:t>Принятие законопроекта позволит обеспечить соответствие Закона                    № 159-ЗО требованиям законодательства Российской Федерации о налогах                  и сборах.</w:t>
      </w:r>
    </w:p>
    <w:p w:rsidR="005A2BCA" w:rsidRDefault="005A2BCA" w:rsidP="005A2BC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  <w:t>Законопроект подготовлен депутатом Законодательного Собрания Ульяновской области Д.Н.Грачевым.</w:t>
      </w:r>
    </w:p>
    <w:p w:rsidR="005A2BCA" w:rsidRDefault="005A2BCA" w:rsidP="005A2BCA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 w:cs="PT Astra Serif"/>
        </w:rPr>
        <w:t xml:space="preserve">                       </w:t>
      </w:r>
      <w:r w:rsidRPr="00A22B2E">
        <w:rPr>
          <w:rFonts w:ascii="PT Astra Serif" w:hAnsi="PT Astra Serif"/>
        </w:rPr>
        <w:t xml:space="preserve"> </w:t>
      </w:r>
      <w:r>
        <w:rPr>
          <w:rFonts w:ascii="PT Astra Serif" w:hAnsi="PT Astra Serif" w:cs="PT Astra Serif"/>
        </w:rPr>
        <w:t xml:space="preserve">    </w:t>
      </w:r>
    </w:p>
    <w:p w:rsidR="005A2BCA" w:rsidRDefault="005A2BCA" w:rsidP="005A2BCA">
      <w:pPr>
        <w:jc w:val="center"/>
        <w:rPr>
          <w:rFonts w:ascii="PT Astra Serif" w:hAnsi="PT Astra Serif"/>
        </w:rPr>
      </w:pPr>
      <w:r>
        <w:rPr>
          <w:rFonts w:ascii="PT Astra Serif" w:hAnsi="PT Astra Serif"/>
        </w:rPr>
        <w:t>____________________</w:t>
      </w:r>
    </w:p>
    <w:p w:rsidR="00E7111E" w:rsidRDefault="00E7111E"/>
    <w:sectPr w:rsidR="00E7111E" w:rsidSect="00F36FA0">
      <w:headerReference w:type="default" r:id="rId10"/>
      <w:pgSz w:w="11906" w:h="16838"/>
      <w:pgMar w:top="1134" w:right="566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36FA0" w:rsidRDefault="00F36FA0" w:rsidP="00F36FA0">
      <w:r>
        <w:separator/>
      </w:r>
    </w:p>
  </w:endnote>
  <w:endnote w:type="continuationSeparator" w:id="0">
    <w:p w:rsidR="00F36FA0" w:rsidRDefault="00F36FA0" w:rsidP="00F36FA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36FA0" w:rsidRDefault="00F36FA0" w:rsidP="00F36FA0">
      <w:r>
        <w:separator/>
      </w:r>
    </w:p>
  </w:footnote>
  <w:footnote w:type="continuationSeparator" w:id="0">
    <w:p w:rsidR="00F36FA0" w:rsidRDefault="00F36FA0" w:rsidP="00F36FA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45926282"/>
      <w:docPartObj>
        <w:docPartGallery w:val="Page Numbers (Top of Page)"/>
        <w:docPartUnique/>
      </w:docPartObj>
    </w:sdtPr>
    <w:sdtContent>
      <w:p w:rsidR="00F36FA0" w:rsidRDefault="00F36FA0">
        <w:pPr>
          <w:pStyle w:val="a3"/>
          <w:jc w:val="center"/>
        </w:pPr>
        <w:fldSimple w:instr=" PAGE   \* MERGEFORMAT ">
          <w:r>
            <w:rPr>
              <w:noProof/>
            </w:rPr>
            <w:t>2</w:t>
          </w:r>
        </w:fldSimple>
      </w:p>
    </w:sdtContent>
  </w:sdt>
  <w:p w:rsidR="00F36FA0" w:rsidRDefault="00F36FA0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A2BCA"/>
    <w:rsid w:val="00114F75"/>
    <w:rsid w:val="005A2BCA"/>
    <w:rsid w:val="006126A4"/>
    <w:rsid w:val="00E7111E"/>
    <w:rsid w:val="00EF7A0F"/>
    <w:rsid w:val="00F36F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2BCA"/>
    <w:pPr>
      <w:spacing w:after="0" w:line="240" w:lineRule="auto"/>
    </w:pPr>
    <w:rPr>
      <w:rFonts w:ascii="Times New Roman" w:eastAsia="Times New Roman" w:hAnsi="Times New Roman" w:cs="Times New Roman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36FA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36FA0"/>
    <w:rPr>
      <w:rFonts w:ascii="Times New Roman" w:eastAsia="Times New Roman" w:hAnsi="Times New Roman" w:cs="Times New Roman"/>
      <w:szCs w:val="28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F36FA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F36FA0"/>
    <w:rPr>
      <w:rFonts w:ascii="Times New Roman" w:eastAsia="Times New Roman" w:hAnsi="Times New Roman" w:cs="Times New Roman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3F7F528B2D2B51400F24E55FBDC9648180E5909407BB4F45DEFE7C12625854388E5A4CC55D7DD752B9E2EAD0C2F2C645C012B7FC4C3v6k2F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13F7F528B2D2B51400F24E55FBDC9648180E5909407BB4F45DEFE7C12625854388E5A4CC55D7DD752B9E2EAD0C2F2C645C012B7FC4C3v6k2F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13F7F528B2D2B51400F24E55FBDC9648180E5909407BB4F45DEFE7C12625854388E5A4CC55D7DD752B9E2EAD0C2F2C645C012B7FC4C3v6k2F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13F7F528B2D2B51400F24E55FBDC9648180E5909407BB4F45DEFE7C12625854388E5A4CC55D7DD752B9E2EAD0C2F2C645C012B7FC4C3v6k2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578</Words>
  <Characters>3298</Characters>
  <Application>Microsoft Office Word</Application>
  <DocSecurity>0</DocSecurity>
  <Lines>27</Lines>
  <Paragraphs>7</Paragraphs>
  <ScaleCrop>false</ScaleCrop>
  <Company/>
  <LinksUpToDate>false</LinksUpToDate>
  <CharactersWithSpaces>3869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2020-11-27T06:26:00Z</cp:lastPrinted>
  <dcterms:created xsi:type="dcterms:W3CDTF">2020-11-27T06:11:00Z</dcterms:created>
  <dcterms:modified xsi:type="dcterms:W3CDTF">2020-11-27T06:32:00Z</dcterms:modified>
</cp:coreProperties>
</file>